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F37" w:rsidRDefault="00A12F37" w:rsidP="00A12F37">
      <w:pPr>
        <w:pStyle w:val="a3"/>
        <w:shd w:val="clear" w:color="auto" w:fill="FFFFFF"/>
        <w:spacing w:before="0" w:beforeAutospacing="0" w:after="0" w:afterAutospacing="0" w:line="480" w:lineRule="atLeast"/>
        <w:jc w:val="center"/>
        <w:rPr>
          <w:color w:val="333333"/>
          <w:sz w:val="27"/>
          <w:szCs w:val="27"/>
        </w:rPr>
      </w:pPr>
      <w:r>
        <w:rPr>
          <w:rFonts w:hint="eastAsia"/>
          <w:b/>
          <w:bCs/>
          <w:color w:val="333333"/>
          <w:sz w:val="36"/>
          <w:szCs w:val="36"/>
        </w:rPr>
        <w:t>中华人民共和国商标法 </w:t>
      </w:r>
    </w:p>
    <w:p w:rsidR="00A12F37" w:rsidRDefault="00A12F37" w:rsidP="00A12F37">
      <w:pPr>
        <w:pStyle w:val="a3"/>
        <w:shd w:val="clear" w:color="auto" w:fill="FFFFFF"/>
        <w:spacing w:before="0" w:beforeAutospacing="0" w:after="0" w:afterAutospacing="0" w:line="480" w:lineRule="atLeast"/>
        <w:jc w:val="center"/>
        <w:rPr>
          <w:rFonts w:hint="eastAsia"/>
          <w:color w:val="333333"/>
          <w:sz w:val="27"/>
          <w:szCs w:val="27"/>
        </w:rPr>
      </w:pP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（1982年8月23日第五届全国人民代表大会常务委员会第二十四次会议通过　根据1993年2月22日第七届全国人民代表大会常务委员会第三十次会议《关于修改〈中华人民共和国商标法〉的决定》第一次修正　根据2001年10月27日第九届全国人民代表大会常务委员会第二十四次会议《关于修改〈中华人民共和国商标法〉的决定》第二次修正　根据2013年8月30日第十二届全国人民代表大会常务委员会第四次会议《关于修改〈中华人民共和国商标法〉的决定》第三次修正　根据2019年4月23日第十三届全国人民代表大会常务委员会第十次会议《关于修改〈中华人民共和国建筑法〉等八部法律的决定》第四次修正）</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w:t>
      </w:r>
    </w:p>
    <w:p w:rsidR="00A12F37" w:rsidRDefault="00A12F37" w:rsidP="00A12F37">
      <w:pPr>
        <w:pStyle w:val="a3"/>
        <w:shd w:val="clear" w:color="auto" w:fill="FFFFFF"/>
        <w:spacing w:before="0" w:beforeAutospacing="0" w:after="0" w:afterAutospacing="0" w:line="480" w:lineRule="atLeast"/>
        <w:jc w:val="center"/>
        <w:rPr>
          <w:rFonts w:hint="eastAsia"/>
          <w:color w:val="333333"/>
        </w:rPr>
      </w:pPr>
      <w:r>
        <w:rPr>
          <w:rFonts w:hint="eastAsia"/>
          <w:b/>
          <w:bCs/>
          <w:color w:val="333333"/>
        </w:rPr>
        <w:t>第一章　总　　则</w:t>
      </w:r>
    </w:p>
    <w:p w:rsidR="00A12F37" w:rsidRDefault="00A12F37" w:rsidP="00A12F37">
      <w:pPr>
        <w:pStyle w:val="a3"/>
        <w:shd w:val="clear" w:color="auto" w:fill="FFFFFF"/>
        <w:spacing w:before="0" w:beforeAutospacing="0" w:after="0" w:afterAutospacing="0" w:line="480" w:lineRule="atLeast"/>
        <w:jc w:val="center"/>
        <w:rPr>
          <w:rFonts w:hint="eastAsia"/>
          <w:color w:val="333333"/>
        </w:rPr>
      </w:pP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第一条　为了加强商标管理，保护商标专用权，促使生产、经营者保证商品和服务质量，维护商标信誉，以保障消费者和生产、经营者的利益，促进社会主义市场经济的发展，特制定本法。</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第二条　国务院工商行政管理部门商标局主管全国商标注册和管理的工作。</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国务院工商行政管理部门设立商标评审委员会，负责处理商标争议事宜。</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第三条　经商标局核准注册的商标为注册商标，包括商品商标、服务商标和集体商标、证明商标；商标注册人享有商标专用权，受法律保护。</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本法所称集体商标，是指以团体、协会或者其他组织名义注册，供该组织成员在商事活动中使用，以表明使用者在该组织中的成员资格的标志。</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本法所称证明商标，是指由对某种商品或者服务具有监督能力的组织所控制，而由该组织以外的单位或者个人使用于其商品或者服务，用以证明该商品或者服务的原产地、原料、制造方法、质量或者其他特定品质的标志。</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集体商标、证明商标注册和管理的特殊事项，由国务院工商行政管理部门规定。</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lastRenderedPageBreak/>
        <w:t xml:space="preserve">　　第四条　自然人、法人或者其他组织在生产经营活动中，对其商品或者服务需要取得商标专用权的，应当向商标局申请商标注册。不以使用为目的的恶意商标注册申请，应当予以驳回。</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本法有关商品商标的规定，适用于服务商标。</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第五条　两个以上的自然人、法人或者其他组织可以共同向商标局申请注册同一商标，共同享有和行使该商标专用权。</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第六条　法律、行政法规规定必须使用注册商标的商品，必须申请商标注册，未经核准注册的，不得在市场销售。</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第七条　申请注册和使用商标，应当遵循诚实信用原则。</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商标使用人应当对其使用商标的商品质量负责。各级工商行政管理部门应当通过商标管理，制止欺骗消费者的行为。</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第八条　任何能够将自然人、法人或者其他组织的商品与他人的商品区别开的标志，包括文字、图形、字母、数字、三维标志、颜色组合和声音等，以及上述要素的组合，均可以作为商标申请注册。</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第九条　申请注册的商标，应当有显著特征，便于识别，并不得与他人在先取得的合法权利相冲突。</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商标注册人有权标明“注册商标”或者注册标记。</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第十条　下列标志不得作为商标使用：</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（一）同中华人民共和国的国家名称、国旗、国徽、国歌、军旗、军徽、军歌、勋章等相同或者近似的，以及同中央国家机关的名称、标志、所在地特定地点的名称或者标志性建筑物的名称、图形相同的；</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（二）同外国的国家名称、国旗、国徽、军旗等相同或者近似的，但经该国政府同意的除外；</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（三）同政府间国际组织的名称、旗帜、徽记等相同或者近似的，但经该组织同意或者不易误导公众的除外；</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（四）与表明实施控制、予以保证的官方标志、检验印记相同或者近似的，但经授权的除外；</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（五）同“红十字”、“红新月”的名称、标志相同或者近似的；</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（六）带有民族歧视性的；</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（七）带有欺骗性，容易使公众对商品的质量等特点或者产地产生误认的；</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（八）有害于社会主义道德风尚或者有其他不良影响的。</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县级以上行政区划的地名或者公众知晓的外国地名，不得作为商标。但是，地名具有其他含义或者作为集体商标、证明商标组成部分的除外；已经注册的使用地名的商标继续有效。</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第十一条　下列标志不得作为商标注册：</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（一）仅有本商品的通用名称、图形、型号的；</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（二）仅直接表示商品的质量、主要原料、功能、用途、重量、数量及其他特点的；</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（三）其他缺乏显著特征的。</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前款所列标志经过使用取得显著特征，并便于识别的，可以作为商标注册。</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第十二条　以三维标志申请注册商标的，仅由商品自身的性质产生的形状、为获得技术效果而需有的商品形状或者使商品具有实质性价值的形状，不得注册。</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第十三条　为相关公众所熟知的商标，持有人认为其权利受到侵害时，可以依照本法规定请求驰名商标保护。</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就相同或者类似商品申请注册的商标是复制、摹仿或者翻译他人未在中国注册的驰名商标，容易导致混淆的，不予注册并禁止使用。</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就不相同或者不相类似商品申请注册的商标是复制、摹仿或者翻译他人已经在中国注册的驰名商标，误导公众，致使该驰名商标注册人的利益可能受到损害的，不予注册并禁止使用。</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第十四条　驰名商标应当根据当事人的请求，作为处理涉及商标案件需要认定的事实进行认定。认定驰名商标应当考虑下列因素：</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（一）相关公众对该商标的知晓程度；</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（二）该商标使用的持续时间；</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（三）该商标的任何宣传工作的持续时间、程度和地理范围；</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（四）该商标作为驰名商标受保护的记录；</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（五）该商标驰名的其他因素。</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在商标注册审查、工商行政管理部门查处商标违法案件过程中，当事人依照本法第十三条规定主张权利的，商标局根据审查、处理案件的需要，可以对商标驰名情况作出认定。</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在商标争议处理过程中，当事人依照本法第十三条规定主张权利的，商标评审委员会根据处理案件的需要，可以对商标驰名情况作出认定。</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在商标民事、行政案件审理过程中，当事人依照本法第十三条规定主张权利的，最高人民法院指定的人民法院根据审理案件的需要，可以对商标驰名情况作出认定。</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生产、经营者不得将“驰名商标”字样用于商品、商品包装或者容器上，或者用于广告宣传、展览以及其他商业活动中。</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第十五条　未经授权，代理人或者代表人以自己的名义将被代理人或者被代表人的商标进行注册，被代理人或者被代表人提出异议的，不予注册并禁止使用。</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就同一种商品或者类似商品申请注册的商标与他人在先使用的未注册商标相同或者近似，申请人与该他人具有前款规定以外的合同、业务往来关系或者其他关系而明知该他人商标存在，该他人提出异议的，不予注册。</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第十六条　商标中有商品的地理标志，而该商品并非来源于该标志所标示的地区，误导公众的，不予注册并禁止使用；但是，已经善意取得注册的继续有效。</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前款所称地理标志，是指标示某商品来源于某地区，该商品的特定质量、信誉或者其他特征，主要由该地区的自然因素或者人文因素所决定的标志。</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第十七条　外国人或者外国企业在中国申请商标注册的，应当按其所属国和中华人民共和国签订的协议或者共同参加的国际条约办理，或者按对等原则办理。</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第十八条　申请商标注册或者办理其他商标事宜，可以自行办理，也可以委托依法设立的商标代理机构办理。</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外国人或者外国企业在中国申请商标注册和办理其他商标事宜的，应当委托依法设立的商标代理机构办理。</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第十九条　商标代理机构应当遵循诚实信用原则，遵守法律、行政法规，按照被代理人的委托办理商标注册申请或者其他商标事宜；对在代理过程中知悉的被代理人的商业秘密，负有保密义务。</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委托人申请注册的商标可能存在本法规定不得注册情形的，商标代理机构应当明确告知委托人。</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商标代理机构知道或者应当知道委托人申请注册的商标属于本法第四条、第十五条和第三十二条规定情形的，不得接受其委托。</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商标代理机构除对其代理服务申请商标注册外，不得申请注册其他商标。</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第二十条　商标代理行业组织应当按照章程规定，严格执行吸纳会员的条件，对违反行业自律规范的会员实行惩戒。商标代理行业组织对其吸纳的会员和对会员的惩戒情况，应当及时向社会公布。</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第二十一条　商标国际注册遵循中华人民共和国缔结或者参加的有关国际条约确立的制度，具体办法由国务院规定。</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w:t>
      </w:r>
    </w:p>
    <w:p w:rsidR="00A12F37" w:rsidRDefault="00A12F37" w:rsidP="00A12F37">
      <w:pPr>
        <w:pStyle w:val="a3"/>
        <w:shd w:val="clear" w:color="auto" w:fill="FFFFFF"/>
        <w:spacing w:before="0" w:beforeAutospacing="0" w:after="0" w:afterAutospacing="0" w:line="480" w:lineRule="atLeast"/>
        <w:jc w:val="center"/>
        <w:rPr>
          <w:rFonts w:hint="eastAsia"/>
          <w:color w:val="333333"/>
        </w:rPr>
      </w:pPr>
      <w:r>
        <w:rPr>
          <w:rFonts w:hint="eastAsia"/>
          <w:b/>
          <w:bCs/>
          <w:color w:val="333333"/>
        </w:rPr>
        <w:t>第二章　商标注册的申请</w:t>
      </w:r>
    </w:p>
    <w:p w:rsidR="00A12F37" w:rsidRDefault="00A12F37" w:rsidP="00A12F37">
      <w:pPr>
        <w:pStyle w:val="a3"/>
        <w:shd w:val="clear" w:color="auto" w:fill="FFFFFF"/>
        <w:spacing w:before="0" w:beforeAutospacing="0" w:after="0" w:afterAutospacing="0" w:line="480" w:lineRule="atLeast"/>
        <w:jc w:val="center"/>
        <w:rPr>
          <w:rFonts w:hint="eastAsia"/>
          <w:color w:val="333333"/>
        </w:rPr>
      </w:pPr>
      <w:r>
        <w:rPr>
          <w:rFonts w:hint="eastAsia"/>
          <w:color w:val="333333"/>
        </w:rPr>
        <w:t> </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第二十二条　商标注册申请人应当按规定的商品分类表填报使用商标的商品类别和商品名称，提出注册申请。</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商标注册申请人可以通过一份申请就多个类别的商品申请注册同一商标。</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商标注册申请等有关文件，可以以书面方式或者数据电文方式提出。</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第二十三条　注册商标需要在核定使用范围之外的商品上取得商标专用权的，应当另行提出注册申请。</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第二十四条　注册商标需要改变其标志的，应当重新提出注册申请。</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第二十五条　商标注册申请人自其商标在外国第一次提出商标注册申请之日起六个月内，又在中国就相同商品以同一商标提出商标注册申请的，依照该外国同中国签订的协议或者共同参加的国际条约，或者按照相互承认优先权的原则，可以享有优先权。</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依照前款要求优先权的，应当在提出商标注册申请的时候提出书面声明，并且在三个月内提交第一次提出的商标注册申请文件的副本；未提出书面声明或者逾期未提交商标注册申请文件副本的，视为未要求优先权。</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第二十六条　商标在中国政府主办的或者承认的国际展览会展出的商品上首次使用的，自该商品展出之日起六个月内，该商标的注册申请人可以享有优先权。</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依照前款要求优先权的，应当在提出商标注册申请的时候提出书面声明，并且在三个月内提交展出其商品的展览会名称、在展出商品上使用该商标的证据、展出日期等证明文件；未提出书面声明或者逾期未提交证明文件的，视为未要求优先权。</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第二十七条　为申请商标注册所申报的事项和所提供的材料应当真实、准确、完整。</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w:t>
      </w:r>
    </w:p>
    <w:p w:rsidR="00A12F37" w:rsidRDefault="00A12F37" w:rsidP="00A12F37">
      <w:pPr>
        <w:pStyle w:val="a3"/>
        <w:shd w:val="clear" w:color="auto" w:fill="FFFFFF"/>
        <w:spacing w:before="0" w:beforeAutospacing="0" w:after="0" w:afterAutospacing="0" w:line="480" w:lineRule="atLeast"/>
        <w:jc w:val="center"/>
        <w:rPr>
          <w:rFonts w:hint="eastAsia"/>
          <w:color w:val="333333"/>
        </w:rPr>
      </w:pPr>
      <w:r>
        <w:rPr>
          <w:rFonts w:hint="eastAsia"/>
          <w:b/>
          <w:bCs/>
          <w:color w:val="333333"/>
        </w:rPr>
        <w:t>第三章　商标注册的审查和核准</w:t>
      </w:r>
    </w:p>
    <w:p w:rsidR="00A12F37" w:rsidRDefault="00A12F37" w:rsidP="00A12F37">
      <w:pPr>
        <w:pStyle w:val="a3"/>
        <w:shd w:val="clear" w:color="auto" w:fill="FFFFFF"/>
        <w:spacing w:before="0" w:beforeAutospacing="0" w:after="0" w:afterAutospacing="0" w:line="480" w:lineRule="atLeast"/>
        <w:jc w:val="center"/>
        <w:rPr>
          <w:rFonts w:hint="eastAsia"/>
          <w:color w:val="333333"/>
        </w:rPr>
      </w:pPr>
      <w:r>
        <w:rPr>
          <w:rFonts w:hint="eastAsia"/>
          <w:color w:val="333333"/>
        </w:rPr>
        <w:t> </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第二十八条　对申请注册的商标，商标局应当自收到商标注册申请文件之日起九个月内审查完毕，符合本法有关规定的，予以初步审定公告。</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第二十九条　在审查过程中，商标局认为商标注册申请内容需要说明或者修正的，可以要求申请人做出说明或者修正。申请人未做出说明或者修正的，不影响商标局做出审查决定。</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第三十条　申请注册的商标，凡不符合本法有关规定或者同他人在同一种商品或者类似商品上已经注册的或者初步审定的商标相同或者近似的，由商标局驳回申请，不予公告。</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第三十一条　两个或者两个以上的商标注册申请人，在同一种商品或者类似商品上，以相同或者近似的商标申请注册的，初步审定并公告申请在先的商标；同一天申请的，初步审定并公告使用在先的商标，驳回其他人的申请，不予公告。</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第三十二条　申请商标注册不得损害他人现有的在先权利，也不得以不正当手段抢先注册他人已经使用并有一定影响的商标。</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第三十三条　对初步审定公告的商标，自公告之日起三个月内，在先权利人、利害关系人认为违反本法第十三条第二款和第三款、第十五条、第十六条第一款、第三十条、第三十一条、第三十二条规定的，或者任何人认为违反本法第四条、第十条、第十一条、第十二条、第十九条第四款规定的，可以向商标局提出异议。公告期满无异议的，予以核准注册，发给商标注册证，并予公告。</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第三十四条　对驳回申请、不予公告的商标，商标局应当书面通知商标注册申请人。商标注册申请人不服的，可以自收到通知之日起十五日内向商标评审委员会申请复审。商标评审委员会应当自收到申请之日起九个月内做出决定，并书面通知申请人。有特殊情况需要延长的，经国务院工商行政管理部门批准，可以延长三个月。当事人对商标评审委员会的决定不服的，可以自收到通知之日起三十日内向人民法院起诉。</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第三十五条　对初步审定公告的商标提出异议的，商标局应当听取异议人和被异议人陈述事实和理由，经调查核实后，自公告期满之日起十二个月内做出是否准予注册的决定，并书面通知异议人和被异议人。有特殊情况需要延长的，经国务院工商行政管理部门批准，可以延长六个月。</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商标局做出准予注册决定的，发给商标注册证，并予公告。异议人不服的，可以依照本法第四十四条、第四十五条的规定向商标评审委员会请求宣告该注册商标无效。</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商标局做出不予注册决定，被异议人不服的，可以自收到通知之日起十五日内向商标评审委员会申请复审。商标评审委员会应当自收到申请之日起十二个月内做出复审决定，并书面通知异议人和被异议人。有特殊情况需要延长的，经国务院工商行政管理部门批准，可以延长六个月。被异议人对商标评审委员会的决定不服的，可以自收到通知之日起三十日内向人民法院起诉。人民法院应当通知异议人作为第三人参加诉讼。</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商标评审委员会在依照前款规定进行复审的过程中，所涉及的在先权利的确定必须以人民法院正在审理或者行政机关正在处理的另一案件的结果为依据的，可以中止审查。中止原因消除后，应当恢复审查程序。</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第三十六条　法定期限届满，当事人对商标局做出的驳回申请决定、不予注册决定不申请复审或者对商标评审委员会做出的复审决定不向人民法院起诉的，驳回申请决定、不予注册决定或者复审决定生效。</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经审查异议不成立而准予注册的商标，商标注册申请人取得商标专用权的时间自初步审定公告三个月期满之日起计算。自该商标公告期满之日起至准予注册决定做出前，对他人在同一种或者类似商品上使用与该商标相同或者近似的标志的行为不具有追溯力；但是，因该使用人的恶意给商标注册人造成的损失，应当给予赔偿。</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第三十七条　对商标注册申请和商标复审申请应当及时进行审查。</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第三十八条　商标注册申请人或者注册人发现商标申请文件或者注册文件有明显错误的，可以申请更正。商标局依法在其职权范围内作出更正，并通知当事人。</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前款所称更正错误不涉及商标申请文件或者注册文件的实质性内容。</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w:t>
      </w:r>
    </w:p>
    <w:p w:rsidR="00A12F37" w:rsidRDefault="00A12F37" w:rsidP="00A12F37">
      <w:pPr>
        <w:pStyle w:val="a3"/>
        <w:shd w:val="clear" w:color="auto" w:fill="FFFFFF"/>
        <w:spacing w:before="0" w:beforeAutospacing="0" w:after="0" w:afterAutospacing="0" w:line="480" w:lineRule="atLeast"/>
        <w:jc w:val="center"/>
        <w:rPr>
          <w:rFonts w:hint="eastAsia"/>
          <w:color w:val="333333"/>
        </w:rPr>
      </w:pPr>
      <w:r>
        <w:rPr>
          <w:rFonts w:hint="eastAsia"/>
          <w:b/>
          <w:bCs/>
          <w:color w:val="333333"/>
        </w:rPr>
        <w:t>第四章　注册商标的续展、变更、转让和使用许可</w:t>
      </w:r>
    </w:p>
    <w:p w:rsidR="00A12F37" w:rsidRDefault="00A12F37" w:rsidP="00A12F37">
      <w:pPr>
        <w:pStyle w:val="a3"/>
        <w:shd w:val="clear" w:color="auto" w:fill="FFFFFF"/>
        <w:spacing w:before="0" w:beforeAutospacing="0" w:after="0" w:afterAutospacing="0" w:line="480" w:lineRule="atLeast"/>
        <w:jc w:val="center"/>
        <w:rPr>
          <w:rFonts w:hint="eastAsia"/>
          <w:color w:val="333333"/>
        </w:rPr>
      </w:pPr>
      <w:r>
        <w:rPr>
          <w:rFonts w:hint="eastAsia"/>
          <w:color w:val="333333"/>
        </w:rPr>
        <w:t> </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第三十九　条注册商标的有效期为十年，自核准注册之日起计算。</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第四十条　注册商标有效期满，需要继续使用的，商标注册人应当在期满前十二个月内按照规定办理续展手续；在此期间未能办理的，可以给予六个月的宽展期。每次续展注册的有效期为十年，自该商标上一届有效期满次日起计算。期满未办理续展手续的，注销其注册商标。</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商标局应当对续展注册的商标予以公告。</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第四十一条　注册商标需要变更注册人的名义、地址或者其他注册事项的，应当提出变更申请。</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第四十二条　转让注册商标的，转让人和受让人应当签订转让协议，并共同向商标局提出申请。受让人应当保证使用该注册商标的商品质量。</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转让注册商标的，商标注册人对其在同一种商品上注册的近似的商标，或者在类似商品上注册的相同或者近似的商标，应当一并转让。</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对容易导致混淆或者有其他不良影响的转让，商标局不予核准，书面通知申请人并说明理由。</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转让注册商标经核准后，予以公告。受让人自公告之日起享有商标专用权。</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第四十三条　商标注册人可以通过签订商标使用许可合同，许可他人使用其注册商标。许可人应当监督被许可人使用其注册商标的商品质量。被许可人应当保证使用该注册商标的商品质量。</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经许可使用他人注册商标的，必须在使用该注册商标的商品上标明被许可人的名称和商品产地。</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许可他人使用其注册商标的，许可人应当将其商标使用许可报商标局备案，由商标局公告。商标使用许可未经备案不得对抗善意第三人。</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w:t>
      </w:r>
    </w:p>
    <w:p w:rsidR="00A12F37" w:rsidRDefault="00A12F37" w:rsidP="00A12F37">
      <w:pPr>
        <w:pStyle w:val="a3"/>
        <w:shd w:val="clear" w:color="auto" w:fill="FFFFFF"/>
        <w:spacing w:before="0" w:beforeAutospacing="0" w:after="0" w:afterAutospacing="0" w:line="480" w:lineRule="atLeast"/>
        <w:jc w:val="center"/>
        <w:rPr>
          <w:rFonts w:hint="eastAsia"/>
          <w:color w:val="333333"/>
        </w:rPr>
      </w:pPr>
      <w:r>
        <w:rPr>
          <w:rFonts w:hint="eastAsia"/>
          <w:b/>
          <w:bCs/>
          <w:color w:val="333333"/>
        </w:rPr>
        <w:t>第五章　注册商标的无效宣告</w:t>
      </w:r>
    </w:p>
    <w:p w:rsidR="00A12F37" w:rsidRDefault="00A12F37" w:rsidP="00A12F37">
      <w:pPr>
        <w:pStyle w:val="a3"/>
        <w:shd w:val="clear" w:color="auto" w:fill="FFFFFF"/>
        <w:spacing w:before="0" w:beforeAutospacing="0" w:after="0" w:afterAutospacing="0" w:line="480" w:lineRule="atLeast"/>
        <w:jc w:val="center"/>
        <w:rPr>
          <w:rFonts w:hint="eastAsia"/>
          <w:color w:val="333333"/>
        </w:rPr>
      </w:pPr>
      <w:r>
        <w:rPr>
          <w:rFonts w:hint="eastAsia"/>
          <w:color w:val="333333"/>
        </w:rPr>
        <w:t> </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第四十四条　已经注册的商标，违反本法第四条、第十条、第十一条、第十二条、第十九条第四款规定的，或者是以欺骗手段或者其他不正当手段取得注册的，由商标局宣告该注册商标无效；其他单位或者个人可以请求商标评审委员会宣告该注册商标无效。</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商标局做出宣告注册商标无效的决定，应当书面通知当事人。当事人对商标局的决定不服的，可以自收到通知之日起十五日内向商标评审委员会申请复审。商标评审委员会应当自收到申请之日起九个月内做出决定，并书面通知当事人。有特殊情况需要延长的，经国务院工商行政管理部门批准，可以延长三个月。当事人对商标评审委员会的决定不服的，可以自收到通知之日起三十日内向人民法院起诉。</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其他单位或者个人请求商标评审委员会宣告注册商标无效的，商标评审委员会收到申请后，应当书面通知有关当事人，并限期提出答辩。商标评审委员会应当自收到申请之日起九个月内做出维持注册商标或者宣告注册商标无效的裁定，并书面通知当事人。有特殊情况需要延长的，经国务院工商行政管理部门批准，可以延长三个月。当事人对商标评审委员会的裁定不服的，可以自收到通知之日起三十日内向人民法院起诉。人民法院应当通知商标裁定程序的对方当事人作为第三人参加诉讼。</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第四十五条　已经注册的商标，违反本法第十三条第二款和第三款、第十五条、第十六条第一款、第三十条、第三十一条、第三十二条规定的，自商标注册之日起五年内，在先权利人或者利害关系人可以请求商标评审委员会宣告该注册商标无效。对恶意注册的，驰名商标所有人不受五年的时间限制。</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商标评审委员会收到宣告注册商标无效的申请后，应当书面通知有关当事人，并限期提出答辩。商标评审委员会应当自收到申请之日起十二个月内做出维持注册商标或者宣告注册商标无效的裁定，并书面通知当事人。有特殊情况需要延长的，经国务院工商行政管理部门批准，可以延长六个月。当事人对商标评审委员会的裁定不服的，可以自收到通知之日起三十日内向人民法院起诉。人民法院应当通知商标裁定程序的对方当事人作为第三人参加诉讼。</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商标评审委员会在依照前款规定对无效宣告请求进行审查的过程中，所涉及的在先权利的确定必须以人民法院正在审理或者行政机关正在处理的另一案件的结果为依据的，可以中止审查。中止原因消除后，应当恢复审查程序。</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第四十六条　法定期限届满，当事人对商标局宣告注册商标无效的决定不申请复审或者对商标评审委员会的复审决定、维持注册商标或者宣告注册商标无效的裁定不向人民法院起诉的，商标局的决定或者商标评审委员会的复审决定、裁定生效。</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第四十七条　依照本法第四十四条、第四十五条的规定宣告无效的注册商标，由商标局予以公告，该注册商标专用权视为自始即不存在。</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宣告注册商标无效的决定或者裁定，对宣告无效前人民法院做出并已执行的商标侵权案件的判决、裁定、调解书和工商行政管理部门做出并已执行的商标侵权案件的处理决定以及已经履行的商标转让或者使用许可合同不具有追溯力。但是，因商标注册人的恶意给他人造成的损失，应当给予赔偿。</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依照前款规定不返还商标侵权赔偿金、商标转让费、商标使用费，明显违反公平原则的，应当全部或者部分返还。</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w:t>
      </w:r>
    </w:p>
    <w:p w:rsidR="00A12F37" w:rsidRDefault="00A12F37" w:rsidP="00A12F37">
      <w:pPr>
        <w:pStyle w:val="a3"/>
        <w:shd w:val="clear" w:color="auto" w:fill="FFFFFF"/>
        <w:spacing w:before="0" w:beforeAutospacing="0" w:after="0" w:afterAutospacing="0" w:line="480" w:lineRule="atLeast"/>
        <w:jc w:val="center"/>
        <w:rPr>
          <w:rFonts w:hint="eastAsia"/>
          <w:color w:val="333333"/>
        </w:rPr>
      </w:pPr>
      <w:r>
        <w:rPr>
          <w:rFonts w:hint="eastAsia"/>
          <w:b/>
          <w:bCs/>
          <w:color w:val="333333"/>
        </w:rPr>
        <w:t>第六章　商标使用的管理</w:t>
      </w:r>
    </w:p>
    <w:p w:rsidR="00A12F37" w:rsidRDefault="00A12F37" w:rsidP="00A12F37">
      <w:pPr>
        <w:pStyle w:val="a3"/>
        <w:shd w:val="clear" w:color="auto" w:fill="FFFFFF"/>
        <w:spacing w:before="0" w:beforeAutospacing="0" w:after="0" w:afterAutospacing="0" w:line="480" w:lineRule="atLeast"/>
        <w:jc w:val="center"/>
        <w:rPr>
          <w:rFonts w:hint="eastAsia"/>
          <w:color w:val="333333"/>
        </w:rPr>
      </w:pPr>
      <w:r>
        <w:rPr>
          <w:rFonts w:hint="eastAsia"/>
          <w:color w:val="333333"/>
        </w:rPr>
        <w:t> </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第四十八条　本法所称商标的使用，是指将商标用于商品、商品包装或者容器以及商品交易文书上，或者将商标用于广告宣传、展览以及其他商业活动中，用于识别商品来源的行为。</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第四十九条　商标注册人在使用注册商标的过程中，自行改变注册商标、注册人名义、地址或者其他注册事项的，由地方工商行政管理部门责令限期改正；期满不改正的，由商标局撤销其注册商标。</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注册商标成为其核定使用的商品的通用名称或者没有正当理由连续三年不使用的，任何单位或者个人可以向商标局申请撤销该注册商标。商标局应当自收到申请之日起九个月内做出决定。有特殊情况需要延长的，经国务院工商行政管理部门批准，可以延长三个月。</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第五十条　注册商标被撤销、被宣告无效或者期满不再续展的，自撤销、宣告无效或者注销之日起一年内，商标局对与该商标相同或者近似的商标注册申请，不予核准。</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第五十一条　违反本法第六条规定的，由地方工商行政管理部门责令限期申请注册，违法经营额五万元以上的，可以处违法经营额百分之二十以下的罚款，没有违法经营额或者违法经营额不足五万元的，可以处一万元以下的罚款。</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第五十二条　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第五十三条　违反本法第十四条第五款规定的，由地方工商行政管理部门责令改正，处十万元罚款。</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第五十四条　对商标局撤销或者不予撤销注册商标的决定，当事人不服的，可以自收到通知之日起十五日内向商标评审委员会申请复审。商标评审委员会应当自收到申请之日起九个月内做出决定，并书面通知当事人。有特殊情况需要延长的，经国务院工商行政管理部门批准，可以延长三个月。当事人对商标评审委员会的决定不服的，可以自收到通知之日起三十日内向人民法院起诉。</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第五十五条　法定期限届满，当事人对商标局做出的撤销注册商标的决定不申请复审或者对商标评审委员会做出的复审决定不向人民法院起诉的，撤销注册商标的决定、复审决定生效。</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被撤销的注册商标，由商标局予以公告，该注册商标专用权自公告之日起终止。</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w:t>
      </w:r>
    </w:p>
    <w:p w:rsidR="00A12F37" w:rsidRDefault="00A12F37" w:rsidP="00A12F37">
      <w:pPr>
        <w:pStyle w:val="a3"/>
        <w:shd w:val="clear" w:color="auto" w:fill="FFFFFF"/>
        <w:spacing w:before="0" w:beforeAutospacing="0" w:after="0" w:afterAutospacing="0" w:line="480" w:lineRule="atLeast"/>
        <w:jc w:val="center"/>
        <w:rPr>
          <w:rFonts w:hint="eastAsia"/>
          <w:color w:val="333333"/>
        </w:rPr>
      </w:pPr>
      <w:r>
        <w:rPr>
          <w:rFonts w:hint="eastAsia"/>
          <w:b/>
          <w:bCs/>
          <w:color w:val="333333"/>
        </w:rPr>
        <w:t>第七章　注册商标专用权的保护</w:t>
      </w:r>
    </w:p>
    <w:p w:rsidR="00A12F37" w:rsidRDefault="00A12F37" w:rsidP="00A12F37">
      <w:pPr>
        <w:pStyle w:val="a3"/>
        <w:shd w:val="clear" w:color="auto" w:fill="FFFFFF"/>
        <w:spacing w:before="0" w:beforeAutospacing="0" w:after="0" w:afterAutospacing="0" w:line="480" w:lineRule="atLeast"/>
        <w:jc w:val="center"/>
        <w:rPr>
          <w:rFonts w:hint="eastAsia"/>
          <w:color w:val="333333"/>
        </w:rPr>
      </w:pPr>
      <w:r>
        <w:rPr>
          <w:rFonts w:hint="eastAsia"/>
          <w:color w:val="333333"/>
        </w:rPr>
        <w:t> </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第五十六条　注册商标的专用权，以核准注册的商标和核定使用的商品为限。</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第五十七条　有下列行为之一的，均属侵犯注册商标专用权：</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（一）未经商标注册人的许可，在同一种商品上使用与其注册商标相同的商标的；</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（二）未经商标注册人的许可，在同一种商品上使用与其注册商标近似的商标，或者在类似商品上使用与其注册商标相同或者近似的商标，容易导致混淆的；</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（三）销售侵犯注册商标专用权的商品的；</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（四）伪造、擅自制造他人注册商标标识或者销售伪造、擅自制造的注册商标标识的；</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（五）未经商标注册人同意，更换其注册商标并将该更换商标的商品又投入市场的；</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（六）故意为侵犯他人商标专用权行为提供便利条件，帮助他人实施侵犯商标专用权行为的；</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（七）给他人的注册商标专用权造成其他损害的。</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第五十八条　将他人注册商标、未注册的驰名商标作为企业名称中的字号使用，误导公众，构成不正当竞争行为的，依照《中华人民共和国反不正当竞争法》处理。</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第五十九条　注册商标中含有的本商品的通用名称、图形、型号，或者直接表示商品的质量、主要原料、功能、用途、重量、数量及其他特点，或者含有的地名，注册商标专用权人无权禁止他人正当使用。</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三维标志注册商标中含有的商品自身的性质产生的形状、为获得技术效果而需有的商品形状或者使商品具有实质性价值的形状，注册商标专用权人无权禁止他人正当使用。</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商标注册人申请商标注册前，他人已经在同一种商品或者类似商品上先于商标注册人使用与注册商标相同或者近似并有一定影响的商标的，注册商标专用权人无权禁止该使用人在原使用范围内继续使用该商标，但可以要求其附加适当区别标识。</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第六十条　有本法第五十七条所列侵犯注册商标专用权行为之一，引起纠纷的，由当事人协商解决；不愿协商或者协商不成的，商标注册人或者利害关系人可以向人民法院起诉，也可以请求工商行政管理部门处理。</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对侵犯商标专用权的赔偿数额的争议，当事人可以请求进行处理的工商行政管理部门调解，也可以依照《中华人民共和国民事诉讼法》向人民法院起诉。经工商行政管理部门调解，当事人未达成协议或者调解书生效后不履行的，当事人可以依照《中华人民共和国民事诉讼法》向人民法院起诉。</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第六十一条　对侵犯注册商标专用权的行为，工商行政管理部门有权依法查处；涉嫌犯罪的，应当及时移送司法机关依法处理。</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第六十二条　县级以上工商行政管理部门根据已经取得的违法嫌疑证据或者举报，对涉嫌侵犯他人注册商标专用权的行为进行查处时，可以行使下列职权：</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（一）询问有关当事人，调查与侵犯他人注册商标专用权有关的情况；</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（二）查阅、复制当事人与侵权活动有关的合同、发票、账簿以及其他有关资料；</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（三）对当事人涉嫌从事侵犯他人注册商标专用权活动的场所实施现场检查；</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（四）检查与侵权活动有关的物品；对有证据证明是侵犯他人注册商标专用权的物品，可以查封或者扣押。</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工商行政管理部门依法行使前款规定的职权时，当事人应当予以协助、配合，不得拒绝、阻挠。</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在查处商标侵权案件过程中，对商标权属存在争议或者权利人同时向人民法院提起商标侵权诉讼的，工商行政管理部门可以中止案件的查处。中止原因消除后，应当恢复或者终结案件查处程序。</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第六十三条　侵犯商标专用权的赔偿数额，按照权利人因被侵权所受到的实际损失确定；实际损失难以确定的，可以按照侵权人因侵权所获得的利益确定；权利人的损失或者侵权人获得的利益难以确定的，参照该商标许可使用费的倍数合理确定。对恶意侵犯商标专用权，情节严重的，可以在按照上述方法确定数额的一倍以上五倍以下确定赔偿数额。赔偿数额应当包括权利人为制止侵权行为所支付的合理开支。</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人民法院为确定赔偿数额，在权利人已经尽力举证，而与侵权行为相关的账簿、资料主要由侵权人掌握的情况下，可以责令侵权人提供与侵权行为相关的账簿、资料；侵权人不提供或者提供虚假的账簿、资料的，人民法院可以参考权利人的主张和提供的证据判定赔偿数额。</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权利人因被侵权所受到的实际损失、侵权人因侵权所获得的利益、注册商标许可使用费难以确定的，由人民法院根据侵权行为的情节判决给予五百万元以下的赔偿。</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人民法院审理商标纠纷案件，应权利人请求，对属于假冒注册商标的商品，除特殊情况外，责令销毁；对主要用于制造假冒注册商标的商品的材料、工具，责令销毁，且不予补偿；或者在特殊情况下，责令禁止前述材料、工具进入商业渠道，且不予补偿。</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假冒注册商标的商品不得在仅去除假冒注册商标后进入商业渠道。</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第六十四条　注册商标专用权人请求赔偿，被控侵权人以注册商标专用权人未使用注册商标提出抗辩的，人民法院可以要求注册商标专用权人提供此前三年内实际使用该注册商标的证据。注册商标专用权人不能证明此前三年内实际使用过该注册商标，也不能证明因侵权行为受到其他损失的，被控侵权人不承担赔偿责任。</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销售不知道是侵犯注册商标专用权的商品，能证明该商品是自己合法取得并说明提供者的，不承担赔偿责任。</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第六十五条　商标注册人或者利害关系人有证据证明他人正在实施或者即将实施侵犯其注册商标专用权的行为，如不及时制止将会使其合法权益受到难以弥补的损害的，可以依法在起诉前向人民法院申请采取责令停止有关行为和财产保全的措施。</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第六十六条　为制止侵权行为，在证据可能灭失或者以后难以取得的情况下，商标注册人或者利害关系人可以依法在起诉前向人民法院申请保全证据。</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第六十七条　未经商标注册人许可，在同一种商品上使用与其注册商标相同的商标，构成犯罪的，除赔偿被侵权人的损失外，依法追究刑事责任。</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伪造、擅自制造他人注册商标标识或者销售伪造、擅自制造的注册商标标识，构成犯罪的，除赔偿被侵权人的损失外，依法追究刑事责任。</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销售明知是假冒注册商标的商品，构成犯罪的，除赔偿被侵权人的损失外，依法追究刑事责任。</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第六十八条　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（一）办理商标事宜过程中，伪造、变造或者使用伪造、变造的法律文件、印章、签名的；</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（二）以诋毁其他商标代理机构等手段招徕商标代理业务或者以其他不正当手段扰乱商标代理市场秩序的；</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（三）违反本法第四条、第十九条第三款和第四款规定的。</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商标代理机构有前款规定行为的，由工商行政管理部门记入信用档案；情节严重的，商标局、商标评审委员会并可以决定停止受理其办理商标代理业务，予以公告。</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商标代理机构违反诚实信用原则，侵害委托人合法利益的，应当依法承担民事责任，并由商标代理行业组织按照章程规定予以惩戒。</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对恶意申请商标注册的，根据情节给予警告、罚款等行政处罚；对恶意提起商标诉讼的，由人民法院依法给予处罚。</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第六十九条　从事商标注册、管理和复审工作的国家机关工作人员必须秉公执法，廉洁自律，忠于职守，文明服务。</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商标局、商标评审委员会以及从事商标注册、管理和复审工作的国家机关工作人员不得从事商标代理业务和商品生产经营活动。</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第七十条　工商行政管理部门应当建立健全内部监督制度，对负责商标注册、管理和复审工作的国家机关工作人员执行法律、行政法规和遵守纪律的情况，进行监督检查。</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第七十一条　从事商标注册、管理和复审工作的国家机关工作人员玩忽职守、滥用职权、徇私舞弊，违法办理商标注册、管理和复审事项，收受当事人财物，牟取不正当利益，构成犯罪的，依法追究刑事责任；尚不构成犯罪的，依法给予处分。</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w:t>
      </w:r>
    </w:p>
    <w:p w:rsidR="00A12F37" w:rsidRDefault="00A12F37" w:rsidP="00A12F37">
      <w:pPr>
        <w:pStyle w:val="a3"/>
        <w:shd w:val="clear" w:color="auto" w:fill="FFFFFF"/>
        <w:spacing w:before="0" w:beforeAutospacing="0" w:after="0" w:afterAutospacing="0" w:line="480" w:lineRule="atLeast"/>
        <w:jc w:val="center"/>
        <w:rPr>
          <w:rFonts w:hint="eastAsia"/>
          <w:color w:val="333333"/>
        </w:rPr>
      </w:pPr>
      <w:r>
        <w:rPr>
          <w:rFonts w:hint="eastAsia"/>
          <w:b/>
          <w:bCs/>
          <w:color w:val="333333"/>
        </w:rPr>
        <w:t>第八章　附　　则</w:t>
      </w:r>
    </w:p>
    <w:p w:rsidR="00A12F37" w:rsidRDefault="00A12F37" w:rsidP="00A12F37">
      <w:pPr>
        <w:pStyle w:val="a3"/>
        <w:shd w:val="clear" w:color="auto" w:fill="FFFFFF"/>
        <w:spacing w:before="0" w:beforeAutospacing="0" w:after="0" w:afterAutospacing="0" w:line="480" w:lineRule="atLeast"/>
        <w:jc w:val="center"/>
        <w:rPr>
          <w:rFonts w:hint="eastAsia"/>
          <w:color w:val="333333"/>
        </w:rPr>
      </w:pPr>
      <w:r>
        <w:rPr>
          <w:rFonts w:hint="eastAsia"/>
          <w:color w:val="333333"/>
        </w:rPr>
        <w:t> </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第七十二条　申请商标注册和办理其他商标事宜的，应当缴纳费用，具体收费标准另定。</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第七十三条　本法自1983年3月1日起施行。1963年4月10日国务院公布的《商标管理条例》同时废止；其他有关商标管理的规定，凡与本法抵触的，同时失效。</w:t>
      </w:r>
    </w:p>
    <w:p w:rsidR="00A12F37" w:rsidRDefault="00A12F37" w:rsidP="00A12F37">
      <w:pPr>
        <w:pStyle w:val="a3"/>
        <w:shd w:val="clear" w:color="auto" w:fill="FFFFFF"/>
        <w:spacing w:before="0" w:beforeAutospacing="0" w:after="0" w:afterAutospacing="0" w:line="480" w:lineRule="atLeast"/>
        <w:rPr>
          <w:rFonts w:hint="eastAsia"/>
          <w:color w:val="333333"/>
        </w:rPr>
      </w:pPr>
      <w:r>
        <w:rPr>
          <w:rFonts w:hint="eastAsia"/>
          <w:color w:val="333333"/>
        </w:rPr>
        <w:t xml:space="preserve">　　本法施行前已经注册的商标继续有效。</w:t>
      </w:r>
    </w:p>
    <w:p w:rsidR="00092F54" w:rsidRPr="00A12F37" w:rsidRDefault="00092F54" w:rsidP="00A12F37"/>
    <w:sectPr w:rsidR="00092F54" w:rsidRPr="00A12F37" w:rsidSect="00E872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092F54"/>
    <w:rsid w:val="00092F54"/>
    <w:rsid w:val="005E5056"/>
    <w:rsid w:val="00A12F37"/>
    <w:rsid w:val="00D52E3A"/>
    <w:rsid w:val="00E872D3"/>
    <w:rsid w:val="00FA47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2D3"/>
    <w:pPr>
      <w:widowControl w:val="0"/>
      <w:jc w:val="both"/>
    </w:pPr>
  </w:style>
  <w:style w:type="paragraph" w:styleId="3">
    <w:name w:val="heading 3"/>
    <w:basedOn w:val="a"/>
    <w:link w:val="3Char"/>
    <w:uiPriority w:val="9"/>
    <w:qFormat/>
    <w:rsid w:val="00092F5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2F54"/>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092F54"/>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divs>
    <w:div w:id="14159976">
      <w:bodyDiv w:val="1"/>
      <w:marLeft w:val="0"/>
      <w:marRight w:val="0"/>
      <w:marTop w:val="0"/>
      <w:marBottom w:val="0"/>
      <w:divBdr>
        <w:top w:val="none" w:sz="0" w:space="0" w:color="auto"/>
        <w:left w:val="none" w:sz="0" w:space="0" w:color="auto"/>
        <w:bottom w:val="none" w:sz="0" w:space="0" w:color="auto"/>
        <w:right w:val="none" w:sz="0" w:space="0" w:color="auto"/>
      </w:divBdr>
    </w:div>
    <w:div w:id="146944847">
      <w:bodyDiv w:val="1"/>
      <w:marLeft w:val="0"/>
      <w:marRight w:val="0"/>
      <w:marTop w:val="0"/>
      <w:marBottom w:val="0"/>
      <w:divBdr>
        <w:top w:val="none" w:sz="0" w:space="0" w:color="auto"/>
        <w:left w:val="none" w:sz="0" w:space="0" w:color="auto"/>
        <w:bottom w:val="none" w:sz="0" w:space="0" w:color="auto"/>
        <w:right w:val="none" w:sz="0" w:space="0" w:color="auto"/>
      </w:divBdr>
    </w:div>
    <w:div w:id="82748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1811</Words>
  <Characters>10328</Characters>
  <Application>Microsoft Office Word</Application>
  <DocSecurity>0</DocSecurity>
  <Lines>86</Lines>
  <Paragraphs>24</Paragraphs>
  <ScaleCrop>false</ScaleCrop>
  <Company/>
  <LinksUpToDate>false</LinksUpToDate>
  <CharactersWithSpaces>12115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2019-08-13T07:13:00Z</dcterms:created>
  <dcterms:modified xsi:type="dcterms:W3CDTF">2019-12-03T00:35:00Z</dcterms:modified>
</cp:coreProperties>
</file>